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8D4" w:rsidRDefault="008D58D4" w:rsidP="008D58D4">
      <w:pPr>
        <w:jc w:val="right"/>
        <w:rPr>
          <w:rFonts w:ascii="Times New Roman" w:hAnsi="Times New Roman" w:cs="Times New Roman"/>
          <w:color w:val="FF0000"/>
          <w:sz w:val="36"/>
          <w:szCs w:val="36"/>
        </w:rPr>
      </w:pPr>
      <w:r w:rsidRPr="008D58D4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603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4693376_141-p-fon-s-ramkoi-dlya-detei-2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8D4">
        <w:rPr>
          <w:rFonts w:ascii="Times New Roman" w:hAnsi="Times New Roman" w:cs="Times New Roman"/>
          <w:b/>
          <w:color w:val="FF0000"/>
          <w:sz w:val="36"/>
          <w:szCs w:val="36"/>
        </w:rPr>
        <w:t>«Лучший способ сделать детей хорошими – сделать их счастливыми»</w:t>
      </w:r>
      <w:r w:rsidRPr="008D58D4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8D58D4" w:rsidRPr="008D58D4" w:rsidRDefault="008D58D4" w:rsidP="008D58D4">
      <w:pPr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D58D4">
        <w:rPr>
          <w:rFonts w:ascii="Times New Roman" w:hAnsi="Times New Roman" w:cs="Times New Roman"/>
          <w:color w:val="FF0000"/>
          <w:sz w:val="36"/>
          <w:szCs w:val="36"/>
        </w:rPr>
        <w:t xml:space="preserve">Оскар </w:t>
      </w:r>
      <w:proofErr w:type="spellStart"/>
      <w:r w:rsidRPr="008D58D4">
        <w:rPr>
          <w:rFonts w:ascii="Times New Roman" w:hAnsi="Times New Roman" w:cs="Times New Roman"/>
          <w:color w:val="FF0000"/>
          <w:sz w:val="36"/>
          <w:szCs w:val="36"/>
        </w:rPr>
        <w:t>Уайл</w:t>
      </w:r>
      <w:r w:rsidRPr="008D58D4">
        <w:rPr>
          <w:rFonts w:ascii="Times New Roman" w:hAnsi="Times New Roman" w:cs="Times New Roman"/>
          <w:color w:val="FF0000"/>
          <w:sz w:val="36"/>
          <w:szCs w:val="36"/>
        </w:rPr>
        <w:t>д</w:t>
      </w:r>
      <w:proofErr w:type="spellEnd"/>
      <w:r w:rsidRPr="008D58D4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8D58D4" w:rsidRPr="008D58D4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Поступление ребёнка в первый класс – ответственный момент как для него самого, так и для родителей. О том, какими знаниями и навыками должен обладать дошкольник для комфортного пребывания в школе, взрослые начинают задумываться задолго до этого события. Однако понимание готовности ребёнка к школе родителями и педагогами нередко различается. Зачастую именно это затрудняет </w:t>
      </w:r>
      <w:proofErr w:type="spellStart"/>
      <w:r w:rsidRPr="008D58D4">
        <w:rPr>
          <w:rFonts w:ascii="Times New Roman" w:hAnsi="Times New Roman" w:cs="Times New Roman"/>
          <w:sz w:val="28"/>
          <w:szCs w:val="28"/>
        </w:rPr>
        <w:t>предшкольную</w:t>
      </w:r>
      <w:proofErr w:type="spellEnd"/>
      <w:r w:rsidRPr="008D58D4">
        <w:rPr>
          <w:rFonts w:ascii="Times New Roman" w:hAnsi="Times New Roman" w:cs="Times New Roman"/>
          <w:sz w:val="28"/>
          <w:szCs w:val="28"/>
        </w:rPr>
        <w:t xml:space="preserve"> подготовку детей и приводит к чрезмерным дополнительным нагрузкам. </w:t>
      </w:r>
    </w:p>
    <w:p w:rsidR="008D58D4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Наступает время новых тревог и волнений. Впереди школьные годы. Сегодня мы поговорим с вами о школе, о тех трудностях, которые ждут детей, а самое главное, мы постараемся найти решения первых трудностей. </w:t>
      </w:r>
    </w:p>
    <w:p w:rsidR="00EA7CB7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Поступление ребёнка в школу, адаптация его к новым условиям может оказаться болезненным периодом как для него самого, так и для его семьи. </w:t>
      </w:r>
      <w:r w:rsidRPr="00EA7CB7">
        <w:rPr>
          <w:rFonts w:ascii="Times New Roman" w:hAnsi="Times New Roman" w:cs="Times New Roman"/>
          <w:i/>
          <w:color w:val="FF3300"/>
          <w:sz w:val="28"/>
          <w:szCs w:val="28"/>
        </w:rPr>
        <w:t>Успешность обучения в школе, готовность приспособиться к изменившемуся режиму и нагрузкам в первую очередь зависят от того, насколько развит ребёнок физически и здоров.</w:t>
      </w:r>
      <w:r w:rsidRPr="008D58D4">
        <w:rPr>
          <w:rFonts w:ascii="Times New Roman" w:hAnsi="Times New Roman" w:cs="Times New Roman"/>
          <w:sz w:val="28"/>
          <w:szCs w:val="28"/>
        </w:rPr>
        <w:t xml:space="preserve"> Переход из детского сада в школу – важная ступень в жизни каждого ребёнка. Оказываясь на этом этапе в новых социальных условиях, дети часто бывают к ним не готовы, что, безусловно, сказывается на их эмоциональной сфере. 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Поэтому так важно, чтобы дошкольники имели представление о школе ещё до того, как переступят её порог.</w:t>
      </w:r>
      <w:r w:rsidRPr="008D5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CB7" w:rsidRDefault="008D58D4" w:rsidP="00EA7C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b/>
          <w:sz w:val="28"/>
          <w:szCs w:val="28"/>
        </w:rPr>
        <w:t>Когда можно считать ребенка готовым к школе?</w:t>
      </w:r>
      <w:r w:rsidRPr="008D58D4">
        <w:rPr>
          <w:rFonts w:ascii="Times New Roman" w:hAnsi="Times New Roman" w:cs="Times New Roman"/>
          <w:sz w:val="28"/>
          <w:szCs w:val="28"/>
        </w:rPr>
        <w:t xml:space="preserve"> Психологи отмечают, что не всегда возрастной фактор является решающим. То, что ребенок физически уже «созрел», видно снаружи: достает рукой через середину головы противоположное ухо, появились постоянные зубы. Но это еще не все. Часто считают, что, если научить дошкольника читать, считать, выполнять сложение и вычитание, ознакомить с явлениями окружающего мира - он хорошо будет учиться, хотя ему будет всего 5 лет. А в саду, мол, ему уже скучно. 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Такие родители не учитывают, что у </w:t>
      </w:r>
      <w:r w:rsidR="00EA7CB7" w:rsidRPr="00EA7CB7">
        <w:rPr>
          <w:rFonts w:ascii="Times New Roman" w:hAnsi="Times New Roman" w:cs="Times New Roman"/>
          <w:i/>
          <w:color w:val="FF0000"/>
          <w:sz w:val="28"/>
          <w:szCs w:val="28"/>
        </w:rPr>
        <w:t>ребенка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этом возрасте еще недостаточно развита моторика пальцев, а значит, он не сможет нормально писать, у него еще не до конца сформированы психологические качества, необходимые для обучения, и ему еще трудно напряженно работать в детском коллективе, он быстро устает. </w:t>
      </w:r>
    </w:p>
    <w:p w:rsidR="008D58D4" w:rsidRDefault="008D58D4" w:rsidP="00EA7C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47A2F0D" wp14:editId="5E6BC18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590" cy="10683240"/>
            <wp:effectExtent l="0" t="0" r="63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4693376_141-p-fon-s-ramkoi-dlya-detei-2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900" cy="1069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8D4">
        <w:rPr>
          <w:rFonts w:ascii="Times New Roman" w:hAnsi="Times New Roman" w:cs="Times New Roman"/>
          <w:sz w:val="28"/>
          <w:szCs w:val="28"/>
        </w:rPr>
        <w:t xml:space="preserve">Ребенка можно считать готовым к обучению, когда он умеет 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слушать и слышать, отвечать на поставленные вопросы, а значит, и выполнять задачи, выделять в них подзадачи - то есть, совершает определенные мыслительные операции. </w:t>
      </w:r>
      <w:r w:rsidRPr="008D58D4">
        <w:rPr>
          <w:rFonts w:ascii="Times New Roman" w:hAnsi="Times New Roman" w:cs="Times New Roman"/>
          <w:sz w:val="28"/>
          <w:szCs w:val="28"/>
        </w:rPr>
        <w:t xml:space="preserve">Вот, скажем, детям предлагается следующее задание: «Рассмотрите рисунок. Найдите на нем живых существ и раскрасьте летающих». Ребенок, который не привык вслушиваться, вдумываться в сказанное, сразу же начинает рисовать всю картинку, он воспринял только слово «раскрась». А тот, кто умеет внимательно слушать и вдумчиво относиться к заданию </w:t>
      </w:r>
      <w:r w:rsidRPr="008D58D4">
        <w:rPr>
          <w:rFonts w:ascii="Times New Roman" w:hAnsi="Times New Roman" w:cs="Times New Roman"/>
          <w:sz w:val="28"/>
          <w:szCs w:val="28"/>
        </w:rPr>
        <w:lastRenderedPageBreak/>
        <w:t>выделит для себя здесь четыре подзадачи: 1) рассмотреть рисунок; 2) найти живых существ; 3) выбрать летающих; 4) раскрасить их. После выполнения этой задачи вдумчивый ученик способен обосновать, доказать правильность сделанного.</w:t>
      </w:r>
    </w:p>
    <w:p w:rsidR="008D58D4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 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Очень важно, чтобы у ребенка было сформировано внимание</w:t>
      </w:r>
      <w:r w:rsidRPr="008D58D4">
        <w:rPr>
          <w:rFonts w:ascii="Times New Roman" w:hAnsi="Times New Roman" w:cs="Times New Roman"/>
          <w:sz w:val="28"/>
          <w:szCs w:val="28"/>
        </w:rPr>
        <w:t xml:space="preserve">, конечно, в пределах возрастных возможностей. Довольно часто </w:t>
      </w:r>
      <w:r w:rsidR="00EA7CB7">
        <w:rPr>
          <w:rFonts w:ascii="Times New Roman" w:hAnsi="Times New Roman" w:cs="Times New Roman"/>
          <w:sz w:val="28"/>
          <w:szCs w:val="28"/>
        </w:rPr>
        <w:t>детям</w:t>
      </w:r>
      <w:r w:rsidRPr="008D58D4">
        <w:rPr>
          <w:rFonts w:ascii="Times New Roman" w:hAnsi="Times New Roman" w:cs="Times New Roman"/>
          <w:sz w:val="28"/>
          <w:szCs w:val="28"/>
        </w:rPr>
        <w:t xml:space="preserve"> не хватает именно умения сконцентрироваться на задании хотя бы на 3 - 5 минут. 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Первоклассник должен уметь хорошо ориентироваться в пространстве.</w:t>
      </w:r>
      <w:r w:rsidRPr="008D58D4">
        <w:rPr>
          <w:rFonts w:ascii="Times New Roman" w:hAnsi="Times New Roman" w:cs="Times New Roman"/>
          <w:sz w:val="28"/>
          <w:szCs w:val="28"/>
        </w:rPr>
        <w:t xml:space="preserve"> Ведь если у него не сформированы такие понятия как «вверх», «вниз», «вправо», «влево», могут возникнуть проблемы при работе с тетрадью. Ребенок не сможет правильно выполнять задания, быстро реагировать на команды учителя, такие как: «Три клеточки вправо, две - вверх» и другие. </w:t>
      </w:r>
    </w:p>
    <w:p w:rsidR="00EA7CB7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Хорошо учиться поможет развитая память</w:t>
      </w:r>
      <w:r w:rsidRPr="008D58D4">
        <w:rPr>
          <w:rFonts w:ascii="Times New Roman" w:hAnsi="Times New Roman" w:cs="Times New Roman"/>
          <w:sz w:val="28"/>
          <w:szCs w:val="28"/>
        </w:rPr>
        <w:t xml:space="preserve">, которую можно и нужно тренировать, разучивая стихи, предлагая ребенку запоминать в каком порядке размещены предметы или рисунки и т. д. Важное значение имеет и развитая речь: ребенок должен уметь пересказывать текст, задавать вопросы, составлять предложения или небольшие рассказы. </w:t>
      </w:r>
    </w:p>
    <w:p w:rsidR="008D58D4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>Еще один важный момент: приучаете ли Вы, уважаемые родители, своих детей выполнять ваши просьбы или указания с первого раза? Неумение или скорее нежелание, выполнять просьбы-требования взрослых в семье переходит в садик, а оттуда - в школу. Дети не могут правильно одеться, вовремя поесть, ничего не успевают, потому что все время отвлекаются. Позже, опаздывают на уроки, не умеют переключаться на выполнение задач учителя. А потому часто становятся предметом насмешек со стороны одноклассников. Еще один очень важный фактор - культура поведения. Ребенок, у которого она сформирована, умеет вести себя в коллективе, общаться как со взрослыми, так и со сверстниками. Это очень важно, не стоит считать, что ребенок</w:t>
      </w:r>
      <w:r w:rsidR="00EA7CB7">
        <w:rPr>
          <w:rFonts w:ascii="Times New Roman" w:hAnsi="Times New Roman" w:cs="Times New Roman"/>
          <w:sz w:val="28"/>
          <w:szCs w:val="28"/>
        </w:rPr>
        <w:t xml:space="preserve"> </w:t>
      </w:r>
      <w:r w:rsidRPr="008D58D4">
        <w:rPr>
          <w:rFonts w:ascii="Times New Roman" w:hAnsi="Times New Roman" w:cs="Times New Roman"/>
          <w:sz w:val="28"/>
          <w:szCs w:val="28"/>
        </w:rPr>
        <w:t xml:space="preserve">пока еще мал, и все придет само собой, когда он подрастет. </w:t>
      </w:r>
    </w:p>
    <w:p w:rsidR="00EA7CB7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В школе ребёнок попадает в новые социальные условия. Меняется его обычный образ жизни, возникают новые отношения с людьми. 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Смена окружения может сопровождаться повышением тревожности, снижением активности.</w:t>
      </w:r>
      <w:r w:rsidRPr="008D58D4">
        <w:rPr>
          <w:rFonts w:ascii="Times New Roman" w:hAnsi="Times New Roman" w:cs="Times New Roman"/>
          <w:sz w:val="28"/>
          <w:szCs w:val="28"/>
        </w:rPr>
        <w:t xml:space="preserve"> Результатом этого может стать появление неадекватных механизмов приспособления, которые принято называть школьной дезадаптацией. Одно из основных её проявлений – повышенный уровень тревожности. Тревожность – переживание эмоционального неблагополучия, связанное с предчувствием опасности или неудачи. При неблагоприятных условиях (тревоги у детей, страхи у взрослых) тревожность превращается в </w:t>
      </w:r>
      <w:r w:rsidR="00EA7CB7" w:rsidRPr="008D58D4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1B1BBFB5" wp14:editId="1296496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27897" cy="10661015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4693376_141-p-fon-s-ramkoi-dlya-detei-2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897" cy="1066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8D4">
        <w:rPr>
          <w:rFonts w:ascii="Times New Roman" w:hAnsi="Times New Roman" w:cs="Times New Roman"/>
          <w:sz w:val="28"/>
          <w:szCs w:val="28"/>
        </w:rPr>
        <w:t xml:space="preserve">устойчивую черту характера. </w:t>
      </w:r>
    </w:p>
    <w:p w:rsidR="00EA7CB7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Ближе к 7-8 годам можно говорить об определённом эмоциональном настрое с преобладанием чувства беспокойства и боязни сделать что-то не так. В связи с этим остро стоит вопрос успешного приспособления ребёнка к школе. Часто детям сложно проанализировать свои переживания и своё отношение к школьному обучению. К 7 годам почти половина детей, особенно мальчиков, психологически не готовы к началу школьного обучения. </w:t>
      </w:r>
      <w:r w:rsidR="00EA7CB7" w:rsidRPr="008D58D4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 wp14:anchorId="6C23B81D" wp14:editId="315B21AE">
            <wp:simplePos x="0" y="0"/>
            <wp:positionH relativeFrom="page">
              <wp:align>right</wp:align>
            </wp:positionH>
            <wp:positionV relativeFrom="margin">
              <wp:posOffset>-701040</wp:posOffset>
            </wp:positionV>
            <wp:extent cx="7527290" cy="10660155"/>
            <wp:effectExtent l="0" t="0" r="0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4693376_141-p-fon-s-ramkoi-dlya-detei-2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90" cy="1066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8D4">
        <w:rPr>
          <w:rFonts w:ascii="Times New Roman" w:hAnsi="Times New Roman" w:cs="Times New Roman"/>
          <w:sz w:val="28"/>
          <w:szCs w:val="28"/>
        </w:rPr>
        <w:t xml:space="preserve">Отмечается незрелость регуляторных функций, затруднено произвольное поведение, память, речь. </w:t>
      </w: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У детей старшего дошкольного возраста перед поступлением в школу появляются страхи, тревога, неуверенность.</w:t>
      </w:r>
      <w:r w:rsidRPr="00EA7C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58D4">
        <w:rPr>
          <w:rFonts w:ascii="Times New Roman" w:hAnsi="Times New Roman" w:cs="Times New Roman"/>
          <w:sz w:val="28"/>
          <w:szCs w:val="28"/>
        </w:rPr>
        <w:t xml:space="preserve">К поведению ребёнка предъявляются завышенные требования, соответствовать которым он не в состоянии. Это тоже усиливает тревожность и снижает самооценку. </w:t>
      </w:r>
    </w:p>
    <w:p w:rsidR="00EA7CB7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Для профилактики тревожности важно заранее готовить детей к подобным событиям, обсуждать с ними возможные затруднения, обучать конструктивным способам решения возникающих проблем.</w:t>
      </w:r>
      <w:r w:rsidRPr="008D58D4">
        <w:rPr>
          <w:rFonts w:ascii="Times New Roman" w:hAnsi="Times New Roman" w:cs="Times New Roman"/>
          <w:sz w:val="28"/>
          <w:szCs w:val="28"/>
        </w:rPr>
        <w:t xml:space="preserve"> Наиболее эффективно решить проблему дезадаптации к школьному обучению можно путём проведения профилактической работы с детьми старшего дошкольного возраста. Через сказки происходит знакомство со школьными атрибутами, правилами поведения, ролью учителя в школе. Ребёнок учится взаимодействовать с другими детьми, уступать в одних обстоятельствах, и не уступать в других. Эти качества обеспечивают адаптацию к новым условиям. </w:t>
      </w:r>
    </w:p>
    <w:p w:rsidR="00EA7CB7" w:rsidRDefault="008D58D4" w:rsidP="008D58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Помните: для ребенка что-то не уметь и что-то не знать </w:t>
      </w:r>
      <w:proofErr w:type="gramStart"/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>- это</w:t>
      </w:r>
      <w:proofErr w:type="gramEnd"/>
      <w:r w:rsidRPr="00EA7CB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нормальное положение вещей.</w:t>
      </w:r>
      <w:r w:rsidRPr="008D58D4">
        <w:rPr>
          <w:rFonts w:ascii="Times New Roman" w:hAnsi="Times New Roman" w:cs="Times New Roman"/>
          <w:sz w:val="28"/>
          <w:szCs w:val="28"/>
        </w:rPr>
        <w:t xml:space="preserve"> На то он и ребенок. Этим нельзя попрекать. Не сравнивайте ребенка с другими, хвалите его за успехи и достижения. Признайте за своим первоклассником право на индивидуальность, право быть другим. 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 </w:t>
      </w:r>
    </w:p>
    <w:p w:rsidR="00EA7CB7" w:rsidRDefault="008D58D4" w:rsidP="00EA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7CB7">
        <w:rPr>
          <w:rFonts w:ascii="Times New Roman" w:hAnsi="Times New Roman" w:cs="Times New Roman"/>
          <w:b/>
          <w:color w:val="FF0000"/>
          <w:sz w:val="28"/>
          <w:szCs w:val="28"/>
        </w:rPr>
        <w:t>Как не надо вести себя родителям, когда ребенок готовится к школе:</w:t>
      </w:r>
      <w:r w:rsidRPr="008D5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CB7" w:rsidRDefault="008D58D4" w:rsidP="00EA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Пускать на самотек подготовку ребенка к обучению в школе. </w:t>
      </w:r>
    </w:p>
    <w:p w:rsidR="00EA7CB7" w:rsidRDefault="008D58D4" w:rsidP="00EA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Не принимать меры в отношении выявленной заранее незрелости, несформированности каких-либо способностей. </w:t>
      </w:r>
    </w:p>
    <w:p w:rsidR="00EA7CB7" w:rsidRDefault="008D58D4" w:rsidP="00EA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Пытаться записать его в класс с углубленным изучением математики или английского языка, прекрасно понимая, что он в нем не справится с нагрузкой. </w:t>
      </w:r>
    </w:p>
    <w:p w:rsidR="00EA7CB7" w:rsidRDefault="008D58D4" w:rsidP="00EA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Поддерживать в нем низкую самооценку и комплексы неполноценности. </w:t>
      </w:r>
    </w:p>
    <w:p w:rsidR="00EA7CB7" w:rsidRDefault="008D58D4" w:rsidP="00EA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Показывать, что он неспособный как в семье, так и в школе. </w:t>
      </w:r>
    </w:p>
    <w:p w:rsidR="00EA7CB7" w:rsidRDefault="008D58D4" w:rsidP="00EA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 xml:space="preserve">Не интересоваться развитием, способностями своего ребенка, и быть равнодушными к его будущему. </w:t>
      </w:r>
    </w:p>
    <w:p w:rsidR="008D58D4" w:rsidRPr="008D58D4" w:rsidRDefault="008D58D4" w:rsidP="00EA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58D4">
        <w:rPr>
          <w:rFonts w:ascii="Times New Roman" w:hAnsi="Times New Roman" w:cs="Times New Roman"/>
          <w:sz w:val="28"/>
          <w:szCs w:val="28"/>
        </w:rPr>
        <w:t>Жела</w:t>
      </w:r>
      <w:r w:rsidR="00EA7CB7">
        <w:rPr>
          <w:rFonts w:ascii="Times New Roman" w:hAnsi="Times New Roman" w:cs="Times New Roman"/>
          <w:sz w:val="28"/>
          <w:szCs w:val="28"/>
        </w:rPr>
        <w:t>ю</w:t>
      </w:r>
      <w:r w:rsidRPr="008D58D4">
        <w:rPr>
          <w:rFonts w:ascii="Times New Roman" w:hAnsi="Times New Roman" w:cs="Times New Roman"/>
          <w:sz w:val="28"/>
          <w:szCs w:val="28"/>
        </w:rPr>
        <w:t xml:space="preserve"> успехов в таком нелегком,</w:t>
      </w:r>
      <w:r w:rsidR="00EA7CB7">
        <w:rPr>
          <w:rFonts w:ascii="Times New Roman" w:hAnsi="Times New Roman" w:cs="Times New Roman"/>
          <w:sz w:val="28"/>
          <w:szCs w:val="28"/>
        </w:rPr>
        <w:t xml:space="preserve"> волнующем,</w:t>
      </w:r>
      <w:r w:rsidRPr="008D58D4">
        <w:rPr>
          <w:rFonts w:ascii="Times New Roman" w:hAnsi="Times New Roman" w:cs="Times New Roman"/>
          <w:sz w:val="28"/>
          <w:szCs w:val="28"/>
        </w:rPr>
        <w:t xml:space="preserve"> но </w:t>
      </w:r>
      <w:r w:rsidR="00EA7CB7">
        <w:rPr>
          <w:rFonts w:ascii="Times New Roman" w:hAnsi="Times New Roman" w:cs="Times New Roman"/>
          <w:sz w:val="28"/>
          <w:szCs w:val="28"/>
        </w:rPr>
        <w:t>очень интересном и радостном</w:t>
      </w:r>
      <w:r w:rsidRPr="008D58D4">
        <w:rPr>
          <w:rFonts w:ascii="Times New Roman" w:hAnsi="Times New Roman" w:cs="Times New Roman"/>
          <w:sz w:val="28"/>
          <w:szCs w:val="28"/>
        </w:rPr>
        <w:t xml:space="preserve"> </w:t>
      </w:r>
      <w:r w:rsidR="00EA7CB7">
        <w:rPr>
          <w:rFonts w:ascii="Times New Roman" w:hAnsi="Times New Roman" w:cs="Times New Roman"/>
          <w:sz w:val="28"/>
          <w:szCs w:val="28"/>
        </w:rPr>
        <w:t>д</w:t>
      </w:r>
      <w:r w:rsidRPr="008D58D4">
        <w:rPr>
          <w:rFonts w:ascii="Times New Roman" w:hAnsi="Times New Roman" w:cs="Times New Roman"/>
          <w:sz w:val="28"/>
          <w:szCs w:val="28"/>
        </w:rPr>
        <w:t>е</w:t>
      </w:r>
      <w:r w:rsidR="00EA7CB7">
        <w:rPr>
          <w:rFonts w:ascii="Times New Roman" w:hAnsi="Times New Roman" w:cs="Times New Roman"/>
          <w:sz w:val="28"/>
          <w:szCs w:val="28"/>
        </w:rPr>
        <w:t>ле</w:t>
      </w:r>
      <w:bookmarkStart w:id="0" w:name="_GoBack"/>
      <w:bookmarkEnd w:id="0"/>
      <w:r w:rsidRPr="008D58D4">
        <w:rPr>
          <w:rFonts w:ascii="Times New Roman" w:hAnsi="Times New Roman" w:cs="Times New Roman"/>
          <w:sz w:val="28"/>
          <w:szCs w:val="28"/>
        </w:rPr>
        <w:t>!</w:t>
      </w:r>
    </w:p>
    <w:sectPr w:rsidR="008D58D4" w:rsidRPr="008D5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A4A7F"/>
    <w:multiLevelType w:val="hybridMultilevel"/>
    <w:tmpl w:val="3F389B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D4"/>
    <w:rsid w:val="008D58D4"/>
    <w:rsid w:val="00EA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2A31"/>
  <w15:chartTrackingRefBased/>
  <w15:docId w15:val="{6B375B7A-9104-4ACC-B39A-F9DD28ED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Zinovevi</dc:creator>
  <cp:keywords/>
  <dc:description/>
  <cp:lastModifiedBy>Zinovevi</cp:lastModifiedBy>
  <cp:revision>1</cp:revision>
  <dcterms:created xsi:type="dcterms:W3CDTF">2022-12-27T05:55:00Z</dcterms:created>
  <dcterms:modified xsi:type="dcterms:W3CDTF">2022-12-27T06:15:00Z</dcterms:modified>
</cp:coreProperties>
</file>